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890"/>
        <w:gridCol w:w="1550"/>
        <w:gridCol w:w="1852"/>
        <w:gridCol w:w="1701"/>
        <w:gridCol w:w="137"/>
        <w:gridCol w:w="1590"/>
      </w:tblGrid>
      <w:tr w:rsidR="00217C3A" w:rsidTr="00A43A28">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STE.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217C3A" w:rsidP="00217C3A">
            <w:pPr>
              <w:tabs>
                <w:tab w:val="center" w:pos="4560"/>
              </w:tabs>
              <w:rPr>
                <w:rFonts w:ascii="Times New Roman" w:hAnsi="Times New Roman"/>
                <w:lang w:val="en-GB"/>
              </w:rPr>
            </w:pPr>
          </w:p>
          <w:p w:rsidR="00217C3A" w:rsidRDefault="00217C3A" w:rsidP="00217C3A">
            <w:pPr>
              <w:jc w:val="center"/>
              <w:rPr>
                <w:rFonts w:ascii="Times New Roman" w:hAnsi="Times New Roman"/>
              </w:rPr>
            </w:pPr>
            <w:r w:rsidRPr="000667CF">
              <w:rPr>
                <w:sz w:val="20"/>
              </w:rPr>
              <w:object w:dxaOrig="11252" w:dyaOrig="1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4.75pt" o:ole="" fillcolor="window">
                  <v:imagedata r:id="rId7" o:title=""/>
                </v:shape>
                <o:OLEObject Type="Embed" ProgID="MSPhotoEd.3" ShapeID="_x0000_i1025" DrawAspect="Content" ObjectID="_1366016362" r:id="rId8"/>
              </w:object>
            </w: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217C3A" w:rsidRDefault="00217C3A" w:rsidP="00217C3A">
            <w:pPr>
              <w:pStyle w:val="Heading1"/>
              <w:rPr>
                <w:rFonts w:ascii="Times New Roman" w:hAnsi="Times New Roman"/>
                <w:sz w:val="24"/>
                <w:u w:val="none"/>
              </w:rPr>
            </w:pPr>
            <w:proofErr w:type="gramStart"/>
            <w:r>
              <w:rPr>
                <w:rFonts w:ascii="Times New Roman" w:hAnsi="Times New Roman"/>
                <w:sz w:val="24"/>
                <w:u w:val="none"/>
              </w:rPr>
              <w:t>COURSE  OUTLINE</w:t>
            </w:r>
            <w:proofErr w:type="gramEnd"/>
          </w:p>
          <w:p w:rsidR="00217C3A" w:rsidRDefault="00217C3A" w:rsidP="00217C3A">
            <w:pPr>
              <w:rPr>
                <w:rFonts w:ascii="Times New Roman" w:hAnsi="Times New Roman"/>
              </w:rPr>
            </w:pPr>
          </w:p>
        </w:tc>
      </w:tr>
      <w:tr w:rsidR="00217C3A" w:rsidTr="00A43A28">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A43A28">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A43A28">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 xml:space="preserve">North </w:t>
            </w:r>
            <w:smartTag w:uri="urn:schemas-microsoft-com:office:smarttags" w:element="place">
              <w:r>
                <w:rPr>
                  <w:rFonts w:ascii="Times New Roman" w:hAnsi="Times New Roman"/>
                </w:rPr>
                <w:t>Eastern Ontario</w:t>
              </w:r>
            </w:smartTag>
            <w:r>
              <w:rPr>
                <w:rFonts w:ascii="Times New Roman" w:hAnsi="Times New Roman"/>
              </w:rPr>
              <w:t xml:space="preserve"> Collaborative Nursing Program</w:t>
            </w:r>
          </w:p>
        </w:tc>
      </w:tr>
      <w:tr w:rsidR="00217C3A" w:rsidTr="00A43A28">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r>
              <w:rPr>
                <w:rFonts w:ascii="Times New Roman" w:hAnsi="Times New Roman"/>
              </w:rPr>
              <w:t>Sharolyn Mossey, Janet Binet</w:t>
            </w:r>
            <w:r w:rsidR="002538D4">
              <w:rPr>
                <w:rFonts w:ascii="Times New Roman" w:hAnsi="Times New Roman"/>
              </w:rPr>
              <w:t>te</w:t>
            </w:r>
            <w:r w:rsidR="00253753">
              <w:rPr>
                <w:rFonts w:ascii="Times New Roman" w:hAnsi="Times New Roman"/>
              </w:rPr>
              <w:t>, Lucy Pilon</w:t>
            </w:r>
            <w:r w:rsidR="00787094">
              <w:rPr>
                <w:rFonts w:ascii="Times New Roman" w:hAnsi="Times New Roman"/>
              </w:rPr>
              <w:t xml:space="preserve">, </w:t>
            </w:r>
          </w:p>
          <w:p w:rsidR="00777E6E" w:rsidRDefault="00777E6E" w:rsidP="00777E6E">
            <w:pPr>
              <w:rPr>
                <w:rFonts w:ascii="Times New Roman" w:hAnsi="Times New Roman"/>
              </w:rPr>
            </w:pPr>
            <w:r>
              <w:rPr>
                <w:rFonts w:ascii="Times New Roman" w:hAnsi="Times New Roman"/>
              </w:rPr>
              <w:t>Jennifer McLeod</w:t>
            </w:r>
          </w:p>
          <w:p w:rsidR="008077FB" w:rsidRDefault="00777E6E" w:rsidP="00777E6E">
            <w:pPr>
              <w:rPr>
                <w:rFonts w:ascii="Times New Roman" w:hAnsi="Times New Roman"/>
              </w:rPr>
            </w:pPr>
            <w:r>
              <w:rPr>
                <w:rFonts w:ascii="Times New Roman" w:hAnsi="Times New Roman"/>
              </w:rPr>
              <w:t xml:space="preserve"> </w:t>
            </w:r>
          </w:p>
        </w:tc>
      </w:tr>
      <w:tr w:rsidR="00217C3A" w:rsidTr="00A43A28">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Dec. 2011</w:t>
            </w:r>
          </w:p>
          <w:p w:rsidR="00217C3A" w:rsidRDefault="00217C3A" w:rsidP="00217C3A">
            <w:pPr>
              <w:rPr>
                <w:rFonts w:ascii="Times New Roman" w:hAnsi="Times New Roman"/>
              </w:rPr>
            </w:pPr>
          </w:p>
        </w:tc>
        <w:tc>
          <w:tcPr>
            <w:tcW w:w="1550" w:type="dxa"/>
          </w:tcPr>
          <w:p w:rsidR="00217C3A" w:rsidRDefault="00A43A28" w:rsidP="00217C3A">
            <w:pPr>
              <w:rPr>
                <w:rFonts w:ascii="Times New Roman" w:hAnsi="Times New Roman"/>
              </w:rPr>
            </w:pPr>
            <w:r>
              <w:rPr>
                <w:rFonts w:ascii="Times New Roman" w:hAnsi="Times New Roman"/>
              </w:rPr>
              <w:t>May, 2011</w:t>
            </w:r>
          </w:p>
        </w:tc>
        <w:tc>
          <w:tcPr>
            <w:tcW w:w="3690" w:type="dxa"/>
            <w:gridSpan w:val="3"/>
          </w:tcPr>
          <w:p w:rsidR="00217C3A" w:rsidRDefault="00217C3A" w:rsidP="00A43A28">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A43A28" w:rsidRDefault="00A43A28" w:rsidP="008077FB">
            <w:pPr>
              <w:rPr>
                <w:rFonts w:ascii="Times New Roman" w:hAnsi="Times New Roman"/>
              </w:rPr>
            </w:pPr>
            <w:r w:rsidRPr="00A43A28">
              <w:rPr>
                <w:rFonts w:ascii="Times New Roman" w:hAnsi="Times New Roman"/>
                <w:lang w:val="en-GB"/>
              </w:rPr>
              <w:t xml:space="preserve">Dec. 2010   </w:t>
            </w:r>
          </w:p>
        </w:tc>
      </w:tr>
      <w:tr w:rsidR="00217C3A" w:rsidTr="00A43A28">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894947" w:rsidP="00217C3A">
            <w:pPr>
              <w:jc w:val="center"/>
              <w:rPr>
                <w:rFonts w:ascii="Times New Roman" w:hAnsi="Times New Roman"/>
              </w:rPr>
            </w:pPr>
            <w:r>
              <w:rPr>
                <w:rFonts w:ascii="Times New Roman" w:hAnsi="Times New Roman"/>
              </w:rPr>
              <w:t>“Marilyn King”</w:t>
            </w:r>
          </w:p>
          <w:p w:rsidR="00217C3A" w:rsidRDefault="00217C3A" w:rsidP="00217C3A">
            <w:pPr>
              <w:jc w:val="center"/>
              <w:rPr>
                <w:rFonts w:ascii="Times New Roman" w:hAnsi="Times New Roman"/>
              </w:rPr>
            </w:pPr>
          </w:p>
        </w:tc>
        <w:tc>
          <w:tcPr>
            <w:tcW w:w="1590" w:type="dxa"/>
          </w:tcPr>
          <w:p w:rsidR="00217C3A" w:rsidRDefault="00894947" w:rsidP="00217C3A">
            <w:pPr>
              <w:rPr>
                <w:rFonts w:ascii="Times New Roman" w:hAnsi="Times New Roman"/>
              </w:rPr>
            </w:pPr>
            <w:r>
              <w:rPr>
                <w:rFonts w:ascii="Times New Roman" w:hAnsi="Times New Roman"/>
              </w:rPr>
              <w:t>May/11</w:t>
            </w:r>
          </w:p>
        </w:tc>
      </w:tr>
      <w:tr w:rsidR="00217C3A" w:rsidTr="00A43A28">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A43A28" w:rsidRDefault="00A43A28" w:rsidP="00A43A28">
            <w:pPr>
              <w:rPr>
                <w:rFonts w:ascii="Times New Roman" w:hAnsi="Times New Roman"/>
                <w:b/>
                <w:lang w:val="en-GB"/>
              </w:rPr>
            </w:pPr>
            <w:r>
              <w:rPr>
                <w:rFonts w:ascii="Times New Roman" w:hAnsi="Times New Roman"/>
                <w:b/>
                <w:lang w:val="en-GB"/>
              </w:rPr>
              <w:t>__________</w:t>
            </w:r>
          </w:p>
          <w:p w:rsidR="005D7E69" w:rsidRDefault="00217C3A" w:rsidP="00A43A28">
            <w:pPr>
              <w:rPr>
                <w:rFonts w:ascii="Times New Roman" w:hAnsi="Times New Roman"/>
              </w:rPr>
            </w:pPr>
            <w:r>
              <w:rPr>
                <w:rFonts w:ascii="Times New Roman" w:hAnsi="Times New Roman"/>
                <w:b/>
                <w:lang w:val="en-GB"/>
              </w:rPr>
              <w:t>DATE</w:t>
            </w:r>
            <w:r w:rsidR="003B2B92">
              <w:rPr>
                <w:rFonts w:ascii="Times New Roman" w:hAnsi="Times New Roman"/>
                <w:b/>
                <w:lang w:val="en-GB"/>
              </w:rPr>
              <w:t xml:space="preserve"> </w:t>
            </w:r>
          </w:p>
        </w:tc>
      </w:tr>
      <w:tr w:rsidR="00217C3A" w:rsidTr="00A43A28">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A43A28">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A43A28" w:rsidP="00A43A28">
            <w:pPr>
              <w:rPr>
                <w:rFonts w:ascii="Times New Roman" w:hAnsi="Times New Roman"/>
              </w:rPr>
            </w:pPr>
            <w:r>
              <w:rPr>
                <w:rFonts w:ascii="Times New Roman" w:hAnsi="Times New Roman"/>
              </w:rPr>
              <w:t>As per externship guidelines</w:t>
            </w:r>
          </w:p>
        </w:tc>
      </w:tr>
      <w:tr w:rsidR="00217C3A" w:rsidTr="00A43A28">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A43A28">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2011</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proofErr w:type="gramStart"/>
            <w:r>
              <w:rPr>
                <w:rFonts w:ascii="Times New Roman" w:hAnsi="Times New Roman"/>
                <w:b w:val="0"/>
                <w:i/>
                <w:sz w:val="24"/>
              </w:rPr>
              <w:t>written</w:t>
            </w:r>
            <w:proofErr w:type="gramEnd"/>
            <w:r>
              <w:rPr>
                <w:rFonts w:ascii="Times New Roman" w:hAnsi="Times New Roman"/>
                <w:b w:val="0"/>
                <w:i/>
                <w:sz w:val="24"/>
              </w:rPr>
              <w:t xml:space="preserve">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rsidTr="00A43A28">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A43A28">
        <w:trPr>
          <w:cantSplit/>
        </w:trPr>
        <w:tc>
          <w:tcPr>
            <w:tcW w:w="9720" w:type="dxa"/>
            <w:gridSpan w:val="6"/>
          </w:tcPr>
          <w:p w:rsidR="00217C3A" w:rsidRDefault="00217C3A" w:rsidP="00217C3A">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Pr>
                    <w:rFonts w:ascii="Times New Roman" w:hAnsi="Times New Roman"/>
                    <w:i/>
                    <w:lang w:val="en-GB"/>
                  </w:rPr>
                  <w:t>School</w:t>
                </w:r>
              </w:smartTag>
              <w:r w:rsidR="005D7E69">
                <w:rPr>
                  <w:rFonts w:ascii="Times New Roman" w:hAnsi="Times New Roman"/>
                  <w:i/>
                  <w:lang w:val="en-GB"/>
                </w:rPr>
                <w:t xml:space="preserve"> of </w:t>
              </w:r>
              <w:smartTag w:uri="urn:schemas-microsoft-com:office:smarttags" w:element="PlaceName">
                <w:r w:rsidR="005D7E69">
                  <w:rPr>
                    <w:rFonts w:ascii="Times New Roman" w:hAnsi="Times New Roman"/>
                    <w:i/>
                    <w:lang w:val="en-GB"/>
                  </w:rPr>
                  <w:t>Health</w:t>
                </w:r>
              </w:smartTag>
            </w:smartTag>
            <w:r w:rsidR="005D7E69">
              <w:rPr>
                <w:rFonts w:ascii="Times New Roman" w:hAnsi="Times New Roman"/>
                <w:i/>
                <w:lang w:val="en-GB"/>
              </w:rPr>
              <w:t xml:space="preserve"> and Community</w:t>
            </w:r>
            <w:r>
              <w:rPr>
                <w:rFonts w:ascii="Times New Roman" w:hAnsi="Times New Roman"/>
                <w:i/>
                <w:lang w:val="en-GB"/>
              </w:rPr>
              <w:t xml:space="preserve"> Services</w:t>
            </w:r>
          </w:p>
        </w:tc>
      </w:tr>
      <w:tr w:rsidR="00217C3A" w:rsidTr="00A43A28">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A43A28" w:rsidRDefault="00A43A28">
      <w:r>
        <w:br w:type="page"/>
      </w:r>
    </w:p>
    <w:tbl>
      <w:tblPr>
        <w:tblW w:w="8856" w:type="dxa"/>
        <w:tblLayout w:type="fixed"/>
        <w:tblLook w:val="0000"/>
      </w:tblPr>
      <w:tblGrid>
        <w:gridCol w:w="675"/>
        <w:gridCol w:w="8181"/>
      </w:tblGrid>
      <w:tr w:rsidR="00217C3A" w:rsidTr="00A43A28">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4056; 4084; &amp; 4206 plus NURS 4057 (may be taken concurrently). Cr 9</w:t>
            </w:r>
            <w:r w:rsidR="00217C3A">
              <w:rPr>
                <w:rFonts w:ascii="Times New Roman" w:hAnsi="Times New Roman"/>
              </w:rPr>
              <w:t xml:space="preserve"> </w:t>
            </w:r>
          </w:p>
        </w:tc>
      </w:tr>
    </w:tbl>
    <w:p w:rsidR="00217C3A" w:rsidRDefault="00217C3A" w:rsidP="00217C3A">
      <w:pPr>
        <w:rPr>
          <w:rFonts w:ascii="Times New Roman" w:hAnsi="Times New Roman"/>
        </w:rPr>
      </w:pPr>
    </w:p>
    <w:p w:rsidR="00217C3A" w:rsidRDefault="00217C3A" w:rsidP="00217C3A">
      <w:pPr>
        <w:pStyle w:val="p5"/>
        <w:tabs>
          <w:tab w:val="clear" w:pos="720"/>
        </w:tabs>
        <w:spacing w:line="240" w:lineRule="auto"/>
        <w:rPr>
          <w:snapToGrid/>
          <w:szCs w:val="24"/>
          <w:lang w:val="en-CA"/>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Default="00217C3A" w:rsidP="00217C3A">
            <w:pPr>
              <w:rPr>
                <w:rFonts w:ascii="Times New Roman" w:hAnsi="Times New Roman"/>
                <w:b/>
              </w:rPr>
            </w:pPr>
            <w:r>
              <w:rPr>
                <w:rFonts w:ascii="Times New Roman" w:hAnsi="Times New Roman"/>
                <w:b/>
              </w:rPr>
              <w:t>LEARNING OUTCOMES AND ELEMENTS OF THE PERFORMANCE:</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 xml:space="preserve">Be prepared to meet the standards of practice as defined by the College of Nurses of Ontario (CNO) including the </w:t>
            </w:r>
            <w:r w:rsidR="001C23F0">
              <w:rPr>
                <w:rFonts w:ascii="Times New Roman" w:hAnsi="Times New Roman"/>
              </w:rPr>
              <w:t>Regulated Health Professions Act (1991), the nursing Act (1991), CNO Professional Standards, and CNO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tblPr>
      <w:tblGrid>
        <w:gridCol w:w="636"/>
        <w:gridCol w:w="7404"/>
      </w:tblGrid>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1.</w:t>
            </w:r>
          </w:p>
        </w:tc>
        <w:tc>
          <w:tcPr>
            <w:tcW w:w="7404" w:type="dxa"/>
          </w:tcPr>
          <w:p w:rsidR="005A45BA" w:rsidRDefault="005A45BA" w:rsidP="00A43A28">
            <w:pPr>
              <w:rPr>
                <w:rFonts w:ascii="Times New Roman" w:hAnsi="Times New Roman"/>
              </w:rPr>
            </w:pPr>
            <w:r>
              <w:rPr>
                <w:rFonts w:ascii="Times New Roman" w:hAnsi="Times New Roman"/>
              </w:rPr>
              <w:t>Praxis</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2.</w:t>
            </w:r>
          </w:p>
        </w:tc>
        <w:tc>
          <w:tcPr>
            <w:tcW w:w="7404" w:type="dxa"/>
          </w:tcPr>
          <w:p w:rsidR="005A45BA" w:rsidRDefault="005A45BA" w:rsidP="00A43A28">
            <w:pPr>
              <w:pStyle w:val="EnvelopeReturn"/>
              <w:rPr>
                <w:rFonts w:ascii="Times New Roman" w:hAnsi="Times New Roman"/>
                <w:sz w:val="24"/>
                <w:szCs w:val="22"/>
              </w:rPr>
            </w:pPr>
            <w:r>
              <w:rPr>
                <w:rFonts w:ascii="Times New Roman" w:hAnsi="Times New Roman"/>
                <w:sz w:val="24"/>
              </w:rPr>
              <w:t>Leadership</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3.</w:t>
            </w:r>
          </w:p>
        </w:tc>
        <w:tc>
          <w:tcPr>
            <w:tcW w:w="7404" w:type="dxa"/>
          </w:tcPr>
          <w:p w:rsidR="005A45BA" w:rsidRDefault="005A45BA" w:rsidP="00A43A28">
            <w:pPr>
              <w:rPr>
                <w:rFonts w:ascii="Times New Roman" w:hAnsi="Times New Roman"/>
                <w:szCs w:val="22"/>
              </w:rPr>
            </w:pPr>
            <w:r>
              <w:rPr>
                <w:rFonts w:ascii="Times New Roman" w:hAnsi="Times New Roman"/>
              </w:rPr>
              <w:t>Professionalism/Competence/Accountability</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4.</w:t>
            </w:r>
          </w:p>
        </w:tc>
        <w:tc>
          <w:tcPr>
            <w:tcW w:w="7404" w:type="dxa"/>
          </w:tcPr>
          <w:p w:rsidR="005A45BA" w:rsidRDefault="005A45BA" w:rsidP="00A43A28">
            <w:pPr>
              <w:pStyle w:val="EnvelopeReturn"/>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5.</w:t>
            </w:r>
          </w:p>
        </w:tc>
        <w:tc>
          <w:tcPr>
            <w:tcW w:w="7404" w:type="dxa"/>
          </w:tcPr>
          <w:p w:rsidR="005A45BA" w:rsidRDefault="005A45BA" w:rsidP="00A43A28">
            <w:pPr>
              <w:rPr>
                <w:rFonts w:ascii="Times New Roman" w:hAnsi="Times New Roman"/>
                <w:szCs w:val="22"/>
              </w:rPr>
            </w:pPr>
            <w:r>
              <w:rPr>
                <w:rFonts w:ascii="Times New Roman" w:hAnsi="Times New Roman"/>
              </w:rPr>
              <w:t>Self as Nurse</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6.</w:t>
            </w:r>
          </w:p>
        </w:tc>
        <w:tc>
          <w:tcPr>
            <w:tcW w:w="7404" w:type="dxa"/>
          </w:tcPr>
          <w:p w:rsidR="005A45BA" w:rsidRDefault="005A45BA" w:rsidP="00A43A28">
            <w:pPr>
              <w:rPr>
                <w:rFonts w:ascii="Times New Roman" w:hAnsi="Times New Roman"/>
                <w:szCs w:val="22"/>
              </w:rPr>
            </w:pPr>
            <w:r>
              <w:rPr>
                <w:rFonts w:ascii="Times New Roman" w:hAnsi="Times New Roman"/>
              </w:rPr>
              <w:t>Practice Context and Culture</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7.</w:t>
            </w:r>
          </w:p>
        </w:tc>
        <w:tc>
          <w:tcPr>
            <w:tcW w:w="7404" w:type="dxa"/>
          </w:tcPr>
          <w:p w:rsidR="005A45BA" w:rsidRDefault="00C33581" w:rsidP="00A43A28">
            <w:pPr>
              <w:rPr>
                <w:rFonts w:ascii="Times New Roman" w:hAnsi="Times New Roman"/>
                <w:szCs w:val="22"/>
              </w:rPr>
            </w:pPr>
            <w:r>
              <w:rPr>
                <w:rFonts w:ascii="Times New Roman" w:hAnsi="Times New Roman"/>
                <w:szCs w:val="22"/>
              </w:rPr>
              <w:t>Caring</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8.</w:t>
            </w:r>
          </w:p>
        </w:tc>
        <w:tc>
          <w:tcPr>
            <w:tcW w:w="7404" w:type="dxa"/>
          </w:tcPr>
          <w:p w:rsidR="005A45BA" w:rsidRDefault="005A45BA" w:rsidP="00A43A28">
            <w:pPr>
              <w:rPr>
                <w:rFonts w:ascii="Times New Roman" w:hAnsi="Times New Roman"/>
                <w:szCs w:val="22"/>
              </w:rPr>
            </w:pPr>
            <w:r>
              <w:rPr>
                <w:rFonts w:ascii="Times New Roman" w:hAnsi="Times New Roman"/>
              </w:rPr>
              <w:t>Health Promotion</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9.</w:t>
            </w:r>
          </w:p>
        </w:tc>
        <w:tc>
          <w:tcPr>
            <w:tcW w:w="7404" w:type="dxa"/>
          </w:tcPr>
          <w:p w:rsidR="005A45BA" w:rsidRDefault="005A45BA" w:rsidP="00A43A28">
            <w:pPr>
              <w:pStyle w:val="Footer"/>
              <w:tabs>
                <w:tab w:val="clear" w:pos="4320"/>
                <w:tab w:val="clear" w:pos="8640"/>
              </w:tabs>
              <w:rPr>
                <w:rFonts w:ascii="Times New Roman" w:hAnsi="Times New Roman"/>
                <w:sz w:val="24"/>
                <w:szCs w:val="22"/>
              </w:rPr>
            </w:pPr>
            <w:r>
              <w:rPr>
                <w:rFonts w:ascii="Times New Roman" w:hAnsi="Times New Roman"/>
                <w:sz w:val="24"/>
              </w:rPr>
              <w:t>Knowledge</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10.</w:t>
            </w:r>
          </w:p>
        </w:tc>
        <w:tc>
          <w:tcPr>
            <w:tcW w:w="7404" w:type="dxa"/>
          </w:tcPr>
          <w:p w:rsidR="005A45BA" w:rsidRDefault="005A45BA" w:rsidP="00A43A28">
            <w:pPr>
              <w:pStyle w:val="Footer"/>
              <w:tabs>
                <w:tab w:val="clear" w:pos="4320"/>
                <w:tab w:val="clear" w:pos="8640"/>
              </w:tabs>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tc>
          <w:tcPr>
            <w:tcW w:w="636" w:type="dxa"/>
          </w:tcPr>
          <w:p w:rsidR="005A45BA" w:rsidRPr="005A45BA" w:rsidRDefault="005A45BA" w:rsidP="00A43A28">
            <w:pPr>
              <w:rPr>
                <w:rFonts w:ascii="Times New Roman" w:hAnsi="Times New Roman"/>
                <w:b/>
              </w:rPr>
            </w:pPr>
            <w:r w:rsidRPr="005A45BA">
              <w:rPr>
                <w:rFonts w:ascii="Times New Roman" w:hAnsi="Times New Roman"/>
                <w:b/>
              </w:rPr>
              <w:t>11.</w:t>
            </w:r>
          </w:p>
        </w:tc>
        <w:tc>
          <w:tcPr>
            <w:tcW w:w="7404" w:type="dxa"/>
          </w:tcPr>
          <w:p w:rsidR="005A45BA" w:rsidRDefault="005A45BA" w:rsidP="00A43A28">
            <w:pPr>
              <w:pStyle w:val="Footer"/>
              <w:tabs>
                <w:tab w:val="clear" w:pos="4320"/>
                <w:tab w:val="clear" w:pos="8640"/>
              </w:tabs>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5A45BA" w:rsidRDefault="005A45BA"/>
    <w:tbl>
      <w:tblPr>
        <w:tblW w:w="8856" w:type="dxa"/>
        <w:tblLayout w:type="fixed"/>
        <w:tblLook w:val="0000"/>
      </w:tblPr>
      <w:tblGrid>
        <w:gridCol w:w="677"/>
        <w:gridCol w:w="8179"/>
      </w:tblGrid>
      <w:tr w:rsidR="00217C3A">
        <w:trPr>
          <w:cantSplit/>
        </w:trPr>
        <w:tc>
          <w:tcPr>
            <w:tcW w:w="677" w:type="dxa"/>
          </w:tcPr>
          <w:p w:rsidR="00217C3A" w:rsidRDefault="00217C3A" w:rsidP="00217C3A">
            <w:pPr>
              <w:rPr>
                <w:rFonts w:ascii="Times New Roman" w:hAnsi="Times New Roman"/>
                <w:b/>
              </w:rPr>
            </w:pPr>
            <w:r>
              <w:rPr>
                <w:rFonts w:ascii="Times New Roman" w:hAnsi="Times New Roman"/>
                <w:b/>
              </w:rPr>
              <w:lastRenderedPageBreak/>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217C3A" w:rsidRDefault="00217C3A" w:rsidP="00217C3A">
            <w:pPr>
              <w:pStyle w:val="p5"/>
              <w:tabs>
                <w:tab w:val="clear" w:pos="720"/>
              </w:tabs>
              <w:spacing w:line="280" w:lineRule="exact"/>
            </w:pPr>
            <w:r>
              <w:t>It is recommended you access your textbooks from previous courses as required, such as:  Medical Surgical Nursing, Mental Health Nursing, Maternal-Child Nursing, Community Nursing, Pharmacology, Physical Examination &amp; Health Assessment</w:t>
            </w:r>
            <w:r w:rsidR="00550304">
              <w:t>, Teaching and Learning, and Research</w:t>
            </w:r>
            <w:r>
              <w:t>.</w:t>
            </w:r>
          </w:p>
          <w:p w:rsidR="00217C3A" w:rsidRDefault="00217C3A"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strongly recommended that you purchase a Canadian RN prep guide, such as Mosby's Comprehensive Review </w:t>
            </w:r>
            <w:r w:rsidR="004A25CD">
              <w:rPr>
                <w:rFonts w:ascii="Times New Roman" w:hAnsi="Times New Roman"/>
              </w:rPr>
              <w:t>and Mosby’s Prep Guide (both are required texts in the fall semester</w:t>
            </w:r>
            <w:proofErr w:type="gramStart"/>
            <w:r w:rsidR="004A25CD">
              <w:rPr>
                <w:rFonts w:ascii="Times New Roman" w:hAnsi="Times New Roman"/>
              </w:rPr>
              <w:t>)</w:t>
            </w:r>
            <w:r>
              <w:rPr>
                <w:rFonts w:ascii="Times New Roman" w:hAnsi="Times New Roman"/>
              </w:rPr>
              <w:t>or</w:t>
            </w:r>
            <w:proofErr w:type="gramEnd"/>
            <w:r>
              <w:rPr>
                <w:rFonts w:ascii="Times New Roman" w:hAnsi="Times New Roman"/>
              </w:rPr>
              <w:t xml:space="preserve"> the Canadian </w:t>
            </w:r>
            <w:r w:rsidR="00C33581">
              <w:rPr>
                <w:rFonts w:ascii="Times New Roman" w:hAnsi="Times New Roman"/>
              </w:rPr>
              <w:t xml:space="preserve">Registered </w:t>
            </w:r>
            <w:r>
              <w:rPr>
                <w:rFonts w:ascii="Times New Roman" w:hAnsi="Times New Roman"/>
              </w:rPr>
              <w:t>Nurse</w:t>
            </w:r>
            <w:r w:rsidR="00C33581">
              <w:rPr>
                <w:rFonts w:ascii="Times New Roman" w:hAnsi="Times New Roman"/>
              </w:rPr>
              <w:t xml:space="preserve"> Examination Prep Guide (2010)</w:t>
            </w:r>
            <w:r>
              <w:rPr>
                <w:rFonts w:ascii="Times New Roman" w:hAnsi="Times New Roman"/>
              </w:rPr>
              <w:t xml:space="preserve">. </w:t>
            </w:r>
            <w:r w:rsidR="00626C14">
              <w:rPr>
                <w:rFonts w:ascii="Times New Roman" w:hAnsi="Times New Roman"/>
              </w:rPr>
              <w:t xml:space="preserve">Lippincott also has a new CRNE Prep Guide which is available in the book store on campus. </w:t>
            </w:r>
          </w:p>
          <w:p w:rsidR="00217C3A" w:rsidRDefault="00217C3A"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217C3A" w:rsidRDefault="00217C3A"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Default="00550304" w:rsidP="00A43A28">
            <w:pPr>
              <w:pStyle w:val="p5"/>
              <w:numPr>
                <w:ilvl w:val="0"/>
                <w:numId w:val="1"/>
              </w:numPr>
              <w:spacing w:before="120" w:after="120"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A43A28">
            <w:pPr>
              <w:pStyle w:val="p5"/>
              <w:numPr>
                <w:ilvl w:val="0"/>
                <w:numId w:val="1"/>
              </w:numPr>
              <w:spacing w:before="120" w:after="120"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A43A28">
            <w:pPr>
              <w:pStyle w:val="p5"/>
              <w:numPr>
                <w:ilvl w:val="0"/>
                <w:numId w:val="1"/>
              </w:numPr>
              <w:spacing w:before="120" w:after="120"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Pr="000F6378" w:rsidRDefault="00E001CF" w:rsidP="00A43A28">
            <w:pPr>
              <w:pStyle w:val="p5"/>
              <w:numPr>
                <w:ilvl w:val="0"/>
                <w:numId w:val="1"/>
              </w:numPr>
              <w:spacing w:before="120" w:after="12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0F6378" w:rsidRDefault="000F6378" w:rsidP="00A43A28">
            <w:pPr>
              <w:pStyle w:val="PlainText"/>
              <w:numPr>
                <w:ilvl w:val="0"/>
                <w:numId w:val="1"/>
              </w:numPr>
              <w:spacing w:before="120" w:after="120"/>
              <w:rPr>
                <w:rFonts w:ascii="Times New Roman" w:hAnsi="Times New Roman"/>
                <w:sz w:val="24"/>
                <w:szCs w:val="24"/>
              </w:rPr>
            </w:pPr>
            <w:r w:rsidRPr="000F6378">
              <w:rPr>
                <w:rFonts w:ascii="Times New Roman" w:hAnsi="Times New Roman"/>
                <w:sz w:val="24"/>
                <w:szCs w:val="24"/>
              </w:rPr>
              <w:t xml:space="preserve">Google Search </w:t>
            </w:r>
            <w:hyperlink r:id="rId13" w:history="1">
              <w:r w:rsidRPr="00275108">
                <w:rPr>
                  <w:rStyle w:val="Hyperlink"/>
                  <w:rFonts w:ascii="Times New Roman" w:hAnsi="Times New Roman"/>
                  <w:sz w:val="24"/>
                  <w:szCs w:val="24"/>
                </w:rPr>
                <w:t>http://scholar.google.com</w:t>
              </w:r>
            </w:hyperlink>
          </w:p>
          <w:p w:rsidR="000F6378" w:rsidRPr="000F6378" w:rsidRDefault="000F6378" w:rsidP="00A43A28">
            <w:pPr>
              <w:pStyle w:val="PlainText"/>
              <w:spacing w:before="120" w:after="120"/>
              <w:ind w:left="720"/>
              <w:rPr>
                <w:rFonts w:ascii="Times New Roman" w:hAnsi="Times New Roman"/>
                <w:sz w:val="24"/>
                <w:szCs w:val="24"/>
              </w:rPr>
            </w:pPr>
          </w:p>
          <w:p w:rsidR="0043063C" w:rsidRPr="00E001CF" w:rsidRDefault="0043063C" w:rsidP="00E001CF">
            <w:pPr>
              <w:pStyle w:val="p5"/>
              <w:spacing w:line="280" w:lineRule="exact"/>
              <w:rPr>
                <w:szCs w:val="24"/>
              </w:rPr>
            </w:pPr>
          </w:p>
        </w:tc>
      </w:tr>
    </w:tbl>
    <w:p w:rsidR="00217C3A" w:rsidRDefault="00217C3A" w:rsidP="00217C3A">
      <w:pPr>
        <w:rPr>
          <w:rFonts w:ascii="Times New Roman" w:hAnsi="Times New Roman"/>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NURS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three</w:t>
            </w:r>
            <w:r w:rsidR="007857B4">
              <w:rPr>
                <w:rFonts w:ascii="Times New Roman" w:hAnsi="Times New Roman"/>
              </w:rPr>
              <w:t xml:space="preserve"> satisfactory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022986">
              <w:rPr>
                <w:rFonts w:ascii="Times New Roman" w:hAnsi="Times New Roman"/>
                <w:b/>
              </w:rPr>
              <w:t xml:space="preserve">postings </w:t>
            </w:r>
            <w:r w:rsidR="00217C3A">
              <w:rPr>
                <w:rFonts w:ascii="Times New Roman" w:hAnsi="Times New Roman"/>
              </w:rPr>
              <w:t xml:space="preserve">on the NURS 4094 </w:t>
            </w:r>
            <w:r w:rsidR="00253753">
              <w:rPr>
                <w:rFonts w:ascii="Times New Roman" w:hAnsi="Times New Roman"/>
              </w:rPr>
              <w:t>LMS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Pr="00923033" w:rsidRDefault="00923033" w:rsidP="00923033">
            <w:pPr>
              <w:numPr>
                <w:ilvl w:val="0"/>
                <w:numId w:val="2"/>
              </w:numPr>
              <w:rPr>
                <w:rFonts w:ascii="Times New Roman" w:hAnsi="Times New Roman"/>
              </w:rPr>
            </w:pPr>
            <w:r>
              <w:rPr>
                <w:rFonts w:ascii="Times New Roman" w:hAnsi="Times New Roman"/>
              </w:rPr>
              <w:t>An in-class presentation –</w:t>
            </w:r>
            <w:r w:rsidR="003E2D67">
              <w:rPr>
                <w:rFonts w:ascii="Times New Roman" w:hAnsi="Times New Roman"/>
              </w:rPr>
              <w:t xml:space="preserve">July </w:t>
            </w:r>
            <w:proofErr w:type="gramStart"/>
            <w:r w:rsidR="004A25CD">
              <w:rPr>
                <w:rFonts w:ascii="Times New Roman" w:hAnsi="Times New Roman"/>
              </w:rPr>
              <w:t>18</w:t>
            </w:r>
            <w:r w:rsidR="004A25CD" w:rsidRPr="004A25CD">
              <w:rPr>
                <w:rFonts w:ascii="Times New Roman" w:hAnsi="Times New Roman"/>
                <w:vertAlign w:val="superscript"/>
              </w:rPr>
              <w:t>th</w:t>
            </w:r>
            <w:r w:rsidR="004A25CD">
              <w:rPr>
                <w:rFonts w:ascii="Times New Roman" w:hAnsi="Times New Roman"/>
              </w:rPr>
              <w:t xml:space="preserve"> </w:t>
            </w:r>
            <w:r w:rsidR="003E2D67">
              <w:rPr>
                <w:rFonts w:ascii="Times New Roman" w:hAnsi="Times New Roman"/>
              </w:rPr>
              <w:t xml:space="preserve"> and</w:t>
            </w:r>
            <w:proofErr w:type="gramEnd"/>
            <w:r w:rsidR="003E2D67">
              <w:rPr>
                <w:rFonts w:ascii="Times New Roman" w:hAnsi="Times New Roman"/>
              </w:rPr>
              <w:t xml:space="preserve"> July </w:t>
            </w:r>
            <w:r w:rsidR="004A25CD">
              <w:rPr>
                <w:rFonts w:ascii="Times New Roman" w:hAnsi="Times New Roman"/>
              </w:rPr>
              <w:t>19</w:t>
            </w:r>
            <w:r w:rsidR="004A25CD" w:rsidRPr="004A25CD">
              <w:rPr>
                <w:rFonts w:ascii="Times New Roman" w:hAnsi="Times New Roman"/>
                <w:vertAlign w:val="superscript"/>
              </w:rPr>
              <w:t>th</w:t>
            </w:r>
            <w:r w:rsidR="004A25CD">
              <w:rPr>
                <w:rFonts w:ascii="Times New Roman" w:hAnsi="Times New Roman"/>
              </w:rPr>
              <w:t xml:space="preserve"> </w:t>
            </w:r>
            <w:r w:rsidR="003E2D67">
              <w:rPr>
                <w:rFonts w:ascii="Times New Roman" w:hAnsi="Times New Roman"/>
              </w:rPr>
              <w:t xml:space="preserve"> </w:t>
            </w:r>
            <w:r w:rsidR="00022986">
              <w:rPr>
                <w:rFonts w:ascii="Times New Roman" w:hAnsi="Times New Roman"/>
              </w:rPr>
              <w:t>2011</w:t>
            </w:r>
            <w:r>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Failure to attain success in the clinical area, submit journals, postings or other required materials constitutes failure to meet the requirements of the course and will result in a failure in NURS 4094.</w:t>
            </w:r>
          </w:p>
        </w:tc>
      </w:tr>
    </w:tbl>
    <w:p w:rsidR="005A45BA" w:rsidRDefault="005A45BA"/>
    <w:tbl>
      <w:tblPr>
        <w:tblW w:w="0" w:type="auto"/>
        <w:tblLayout w:type="fixed"/>
        <w:tblLook w:val="000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 xml:space="preserve">All </w:t>
            </w:r>
            <w:proofErr w:type="spellStart"/>
            <w:r>
              <w:rPr>
                <w:rFonts w:ascii="Times New Roman" w:hAnsi="Times New Roman"/>
                <w:u w:val="single"/>
              </w:rPr>
              <w:t>NURS</w:t>
            </w:r>
            <w:proofErr w:type="spellEnd"/>
            <w:r>
              <w:rPr>
                <w:rFonts w:ascii="Times New Roman" w:hAnsi="Times New Roman"/>
              </w:rPr>
              <w:t xml:space="preserve"> courses require 60% for a passing grade.</w:t>
            </w:r>
          </w:p>
          <w:p w:rsidR="00217C3A" w:rsidRDefault="00217C3A" w:rsidP="00217C3A">
            <w:pPr>
              <w:rPr>
                <w:rFonts w:ascii="Times New Roman" w:hAnsi="Times New Roman"/>
              </w:rPr>
            </w:pPr>
          </w:p>
          <w:p w:rsidR="0067485D" w:rsidRDefault="0067485D"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gridSpan w:val="3"/>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A45B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D2C" w:rsidRDefault="002D6D2C">
      <w:r>
        <w:separator/>
      </w:r>
    </w:p>
  </w:endnote>
  <w:endnote w:type="continuationSeparator" w:id="0">
    <w:p w:rsidR="002D6D2C" w:rsidRDefault="002D6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2C" w:rsidRDefault="002D6D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2C" w:rsidRDefault="002D6D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2C" w:rsidRDefault="002D6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D2C" w:rsidRDefault="002D6D2C">
      <w:r>
        <w:separator/>
      </w:r>
    </w:p>
  </w:footnote>
  <w:footnote w:type="continuationSeparator" w:id="0">
    <w:p w:rsidR="002D6D2C" w:rsidRDefault="002D6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2C" w:rsidRDefault="006F6AA6">
    <w:pPr>
      <w:pStyle w:val="Header"/>
      <w:framePr w:wrap="around" w:vAnchor="text" w:hAnchor="margin" w:xAlign="center" w:y="1"/>
      <w:rPr>
        <w:rStyle w:val="PageNumber"/>
      </w:rPr>
    </w:pPr>
    <w:r>
      <w:rPr>
        <w:rStyle w:val="PageNumber"/>
      </w:rPr>
      <w:fldChar w:fldCharType="begin"/>
    </w:r>
    <w:r w:rsidR="002D6D2C">
      <w:rPr>
        <w:rStyle w:val="PageNumber"/>
      </w:rPr>
      <w:instrText xml:space="preserve">PAGE  </w:instrText>
    </w:r>
    <w:r>
      <w:rPr>
        <w:rStyle w:val="PageNumber"/>
      </w:rPr>
      <w:fldChar w:fldCharType="separate"/>
    </w:r>
    <w:r w:rsidR="002D6D2C">
      <w:rPr>
        <w:rStyle w:val="PageNumber"/>
        <w:noProof/>
      </w:rPr>
      <w:t>3</w:t>
    </w:r>
    <w:r>
      <w:rPr>
        <w:rStyle w:val="PageNumber"/>
      </w:rPr>
      <w:fldChar w:fldCharType="end"/>
    </w:r>
  </w:p>
  <w:p w:rsidR="002D6D2C" w:rsidRDefault="002D6D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2D6D2C" w:rsidRPr="005A45BA">
      <w:tc>
        <w:tcPr>
          <w:tcW w:w="3794" w:type="dxa"/>
        </w:tcPr>
        <w:p w:rsidR="002D6D2C" w:rsidRPr="005A45BA" w:rsidRDefault="002D6D2C">
          <w:pPr>
            <w:rPr>
              <w:b/>
              <w:snapToGrid w:val="0"/>
            </w:rPr>
          </w:pPr>
          <w:r w:rsidRPr="005A45BA">
            <w:rPr>
              <w:b/>
            </w:rPr>
            <w:t>Nursing Practice VII</w:t>
          </w:r>
        </w:p>
      </w:tc>
      <w:tc>
        <w:tcPr>
          <w:tcW w:w="1134" w:type="dxa"/>
        </w:tcPr>
        <w:p w:rsidR="002D6D2C" w:rsidRPr="005A45BA" w:rsidRDefault="006F6AA6" w:rsidP="005A45BA">
          <w:pPr>
            <w:pStyle w:val="Header"/>
            <w:jc w:val="center"/>
            <w:rPr>
              <w:b/>
              <w:snapToGrid w:val="0"/>
            </w:rPr>
          </w:pPr>
          <w:r w:rsidRPr="005A45BA">
            <w:rPr>
              <w:rStyle w:val="PageNumber"/>
              <w:b/>
            </w:rPr>
            <w:fldChar w:fldCharType="begin"/>
          </w:r>
          <w:r w:rsidR="002D6D2C" w:rsidRPr="005A45BA">
            <w:rPr>
              <w:rStyle w:val="PageNumber"/>
              <w:b/>
            </w:rPr>
            <w:instrText xml:space="preserve">PAGE  </w:instrText>
          </w:r>
          <w:r w:rsidRPr="005A45BA">
            <w:rPr>
              <w:rStyle w:val="PageNumber"/>
              <w:b/>
            </w:rPr>
            <w:fldChar w:fldCharType="separate"/>
          </w:r>
          <w:r w:rsidR="00894947">
            <w:rPr>
              <w:rStyle w:val="PageNumber"/>
              <w:b/>
              <w:noProof/>
            </w:rPr>
            <w:t>5</w:t>
          </w:r>
          <w:r w:rsidRPr="005A45BA">
            <w:rPr>
              <w:rStyle w:val="PageNumber"/>
              <w:b/>
            </w:rPr>
            <w:fldChar w:fldCharType="end"/>
          </w:r>
        </w:p>
      </w:tc>
      <w:tc>
        <w:tcPr>
          <w:tcW w:w="3928" w:type="dxa"/>
        </w:tcPr>
        <w:p w:rsidR="002D6D2C" w:rsidRPr="005A45BA" w:rsidRDefault="002D6D2C">
          <w:pPr>
            <w:pStyle w:val="Header"/>
            <w:jc w:val="right"/>
            <w:rPr>
              <w:b/>
              <w:snapToGrid w:val="0"/>
            </w:rPr>
          </w:pPr>
          <w:r w:rsidRPr="005A45BA">
            <w:rPr>
              <w:b/>
            </w:rPr>
            <w:t xml:space="preserve">NURS 4094 </w:t>
          </w:r>
        </w:p>
      </w:tc>
    </w:tr>
  </w:tbl>
  <w:p w:rsidR="002D6D2C" w:rsidRDefault="002D6D2C">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2C" w:rsidRDefault="002D6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17C3A"/>
    <w:rsid w:val="00022986"/>
    <w:rsid w:val="000667CF"/>
    <w:rsid w:val="00075F24"/>
    <w:rsid w:val="000B0A7F"/>
    <w:rsid w:val="000F6378"/>
    <w:rsid w:val="00172AD4"/>
    <w:rsid w:val="001C23F0"/>
    <w:rsid w:val="00217C3A"/>
    <w:rsid w:val="00243040"/>
    <w:rsid w:val="00253753"/>
    <w:rsid w:val="002538D4"/>
    <w:rsid w:val="00295247"/>
    <w:rsid w:val="002A0B08"/>
    <w:rsid w:val="002A1D25"/>
    <w:rsid w:val="002A4407"/>
    <w:rsid w:val="002B197B"/>
    <w:rsid w:val="002C7CFC"/>
    <w:rsid w:val="002D6D2C"/>
    <w:rsid w:val="002E284C"/>
    <w:rsid w:val="002E3190"/>
    <w:rsid w:val="003207EA"/>
    <w:rsid w:val="00330C7B"/>
    <w:rsid w:val="003B2B92"/>
    <w:rsid w:val="003E2D67"/>
    <w:rsid w:val="003F235A"/>
    <w:rsid w:val="0043063C"/>
    <w:rsid w:val="00441DE3"/>
    <w:rsid w:val="004A25CD"/>
    <w:rsid w:val="004B4598"/>
    <w:rsid w:val="00511B11"/>
    <w:rsid w:val="00531BB2"/>
    <w:rsid w:val="00550304"/>
    <w:rsid w:val="0056671C"/>
    <w:rsid w:val="005871E6"/>
    <w:rsid w:val="005A45BA"/>
    <w:rsid w:val="005D7E69"/>
    <w:rsid w:val="00626C14"/>
    <w:rsid w:val="00646987"/>
    <w:rsid w:val="0067485D"/>
    <w:rsid w:val="00677BBA"/>
    <w:rsid w:val="0069272A"/>
    <w:rsid w:val="00692906"/>
    <w:rsid w:val="006D264B"/>
    <w:rsid w:val="006F6AA6"/>
    <w:rsid w:val="007178AA"/>
    <w:rsid w:val="0072699E"/>
    <w:rsid w:val="007522BE"/>
    <w:rsid w:val="00777E6E"/>
    <w:rsid w:val="007857B4"/>
    <w:rsid w:val="00787094"/>
    <w:rsid w:val="0078795A"/>
    <w:rsid w:val="007C3A42"/>
    <w:rsid w:val="007F568E"/>
    <w:rsid w:val="008077FB"/>
    <w:rsid w:val="00863D4A"/>
    <w:rsid w:val="00894947"/>
    <w:rsid w:val="008D100D"/>
    <w:rsid w:val="008F6915"/>
    <w:rsid w:val="00923033"/>
    <w:rsid w:val="00951DC9"/>
    <w:rsid w:val="00973FE2"/>
    <w:rsid w:val="00994F0B"/>
    <w:rsid w:val="009A00DA"/>
    <w:rsid w:val="009A3592"/>
    <w:rsid w:val="009C1F88"/>
    <w:rsid w:val="009E5EFF"/>
    <w:rsid w:val="00A37088"/>
    <w:rsid w:val="00A43A28"/>
    <w:rsid w:val="00A93C4F"/>
    <w:rsid w:val="00AC4E15"/>
    <w:rsid w:val="00AD1ADB"/>
    <w:rsid w:val="00AD2EAC"/>
    <w:rsid w:val="00AD68CE"/>
    <w:rsid w:val="00AE26BF"/>
    <w:rsid w:val="00B96BE3"/>
    <w:rsid w:val="00BA71B7"/>
    <w:rsid w:val="00BB1751"/>
    <w:rsid w:val="00BD3E59"/>
    <w:rsid w:val="00C33581"/>
    <w:rsid w:val="00C46B15"/>
    <w:rsid w:val="00C548D0"/>
    <w:rsid w:val="00C9607C"/>
    <w:rsid w:val="00CF6373"/>
    <w:rsid w:val="00D54099"/>
    <w:rsid w:val="00E001CF"/>
    <w:rsid w:val="00E06211"/>
    <w:rsid w:val="00E107B4"/>
    <w:rsid w:val="00E17047"/>
    <w:rsid w:val="00E76422"/>
    <w:rsid w:val="00E76F91"/>
    <w:rsid w:val="00E85FA0"/>
    <w:rsid w:val="00EB08E8"/>
    <w:rsid w:val="00EF5D3B"/>
    <w:rsid w:val="00F01B3A"/>
    <w:rsid w:val="00F20307"/>
    <w:rsid w:val="00F32444"/>
    <w:rsid w:val="00F445BD"/>
    <w:rsid w:val="00F459FE"/>
    <w:rsid w:val="00F72850"/>
    <w:rsid w:val="00FF306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basedOn w:val="DefaultParagraphFont"/>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eastAsia="en-CA"/>
    </w:rPr>
  </w:style>
  <w:style w:type="character" w:styleId="FollowedHyperlink">
    <w:name w:val="FollowedHyperlink"/>
    <w:basedOn w:val="DefaultParagraphFont"/>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basedOn w:val="DefaultParagraphFont"/>
    <w:link w:val="PlainText"/>
    <w:uiPriority w:val="99"/>
    <w:rsid w:val="000F6378"/>
    <w:rPr>
      <w:rFonts w:ascii="Courier New" w:hAnsi="Courier New"/>
      <w:lang w:val="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cholar.googl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uidelin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o.or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no.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na-nurses.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31A0F-5BA9-4DD9-836D-4C477174D43C}"/>
</file>

<file path=customXml/itemProps2.xml><?xml version="1.0" encoding="utf-8"?>
<ds:datastoreItem xmlns:ds="http://schemas.openxmlformats.org/officeDocument/2006/customXml" ds:itemID="{F9D72657-7592-493D-B2F6-33A25787E259}"/>
</file>

<file path=customXml/itemProps3.xml><?xml version="1.0" encoding="utf-8"?>
<ds:datastoreItem xmlns:ds="http://schemas.openxmlformats.org/officeDocument/2006/customXml" ds:itemID="{EB28BF64-C72C-428B-8561-FC0766AE9C5D}"/>
</file>

<file path=docProps/app.xml><?xml version="1.0" encoding="utf-8"?>
<Properties xmlns="http://schemas.openxmlformats.org/officeDocument/2006/extended-properties" xmlns:vt="http://schemas.openxmlformats.org/officeDocument/2006/docPropsVTypes">
  <Template>Normal.dotm</Template>
  <TotalTime>67</TotalTime>
  <Pages>5</Pages>
  <Words>921</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6649</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3</cp:revision>
  <cp:lastPrinted>2011-05-04T16:13:00Z</cp:lastPrinted>
  <dcterms:created xsi:type="dcterms:W3CDTF">2011-05-02T20:41:00Z</dcterms:created>
  <dcterms:modified xsi:type="dcterms:W3CDTF">2011-05-04T16:13:00Z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5175400</vt:r8>
  </property>
</Properties>
</file>